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763" w:rsidRPr="00C349ED" w:rsidRDefault="00F86B85" w:rsidP="00C349ED">
      <w:pPr>
        <w:spacing w:after="200" w:line="276" w:lineRule="auto"/>
        <w:jc w:val="center"/>
        <w:rPr>
          <w:rFonts w:ascii="Calibri" w:eastAsia="Times New Roman" w:hAnsi="Calibri" w:cs="Arial"/>
          <w:b/>
          <w:bCs/>
          <w:color w:val="FF0000"/>
          <w:sz w:val="76"/>
          <w:szCs w:val="76"/>
          <w:rtl/>
        </w:rPr>
      </w:pPr>
      <w:r>
        <w:rPr>
          <w:noProof/>
        </w:rPr>
        <w:drawing>
          <wp:inline distT="0" distB="0" distL="0" distR="0">
            <wp:extent cx="2297723" cy="1244600"/>
            <wp:effectExtent l="0" t="0" r="7620" b="0"/>
            <wp:docPr id="2" name="תמונה 2" descr="C:\Users\etellek\AppData\Local\Microsoft\Windows\INetCacheContent.Word\Logo Limud Behavrut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tellek\AppData\Local\Microsoft\Windows\INetCacheContent.Word\Logo Limud Behavruta.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97" cy="1269232"/>
                    </a:xfrm>
                    <a:prstGeom prst="rect">
                      <a:avLst/>
                    </a:prstGeom>
                    <a:noFill/>
                    <a:ln>
                      <a:noFill/>
                    </a:ln>
                  </pic:spPr>
                </pic:pic>
              </a:graphicData>
            </a:graphic>
          </wp:inline>
        </w:drawing>
      </w:r>
    </w:p>
    <w:p w:rsidR="00993370" w:rsidRDefault="00226763" w:rsidP="00AF3DC5">
      <w:pPr>
        <w:spacing w:after="200" w:line="276" w:lineRule="auto"/>
        <w:jc w:val="center"/>
        <w:rPr>
          <w:rFonts w:asciiTheme="minorBidi" w:eastAsia="Times New Roman" w:hAnsiTheme="minorBidi"/>
          <w:sz w:val="24"/>
          <w:szCs w:val="24"/>
          <w:rtl/>
        </w:rPr>
      </w:pPr>
      <w:r w:rsidRPr="00993370">
        <w:rPr>
          <w:rFonts w:asciiTheme="minorBidi" w:eastAsia="Times New Roman" w:hAnsiTheme="minorBidi"/>
          <w:b/>
          <w:bCs/>
          <w:sz w:val="24"/>
          <w:szCs w:val="24"/>
          <w:rtl/>
        </w:rPr>
        <w:t>קבוצת למידה של חברותא בנושא מוגבלות</w:t>
      </w:r>
    </w:p>
    <w:p w:rsidR="00226763" w:rsidRPr="005B3DBF" w:rsidRDefault="00226763" w:rsidP="00993370">
      <w:pPr>
        <w:spacing w:after="200" w:line="276" w:lineRule="auto"/>
        <w:jc w:val="both"/>
        <w:rPr>
          <w:rFonts w:asciiTheme="minorBidi" w:eastAsia="Times New Roman" w:hAnsiTheme="minorBidi"/>
          <w:sz w:val="24"/>
          <w:szCs w:val="24"/>
          <w:rtl/>
        </w:rPr>
      </w:pPr>
      <w:r w:rsidRPr="005B3DBF">
        <w:rPr>
          <w:rFonts w:asciiTheme="minorBidi" w:eastAsia="Times New Roman" w:hAnsiTheme="minorBidi"/>
          <w:sz w:val="24"/>
          <w:szCs w:val="24"/>
          <w:rtl/>
        </w:rPr>
        <w:t xml:space="preserve">בעשורים האחרונים אנו עדים להתפתחותו של שיח ביקורתי בנושא של מוגבלות המתחיל לקבל משמעות גוברת באקדמיה בעולם ובארץ. שיח זה אשר מקורו באקטיביזם של קבוצות חברתיות ופוליטיות של אנשים מוגבלויות באנגליה וארה"ב, הביא לשינוי בתפיסה ביחס למוגבלות בהיבטים חברתיים, טיפוליים ומשפטיים וכן הביא לשינויים של ממש גם בחקיקה בישראל, כמו חוק שוויון זכויות לאנשים עם מוגבלות, 1998. התחום של לימודי מוגבלויות ( </w:t>
      </w:r>
      <w:r w:rsidRPr="005B3DBF">
        <w:rPr>
          <w:rFonts w:asciiTheme="minorBidi" w:eastAsia="Times New Roman" w:hAnsiTheme="minorBidi"/>
          <w:sz w:val="24"/>
          <w:szCs w:val="24"/>
        </w:rPr>
        <w:t>Disability Studies</w:t>
      </w:r>
      <w:r w:rsidRPr="005B3DBF">
        <w:rPr>
          <w:rFonts w:asciiTheme="minorBidi" w:eastAsia="Times New Roman" w:hAnsiTheme="minorBidi"/>
          <w:sz w:val="24"/>
          <w:szCs w:val="24"/>
          <w:rtl/>
        </w:rPr>
        <w:t xml:space="preserve">) עודנו בהתהוות בעולם האקדמיה בישראל ובעל פוטנציאל להמשך התרחבות והבנה. קבוצת הדיון בנושא של מוגבלות תבקש להרחיב את הדיון בנושא המוגבלות בראי ביקורתי ולהתבונן בגישות השונות שתחום זה כולל בתוכו. היות ותחום המוגבלות הינו שדה בין-תחומי הנוגע </w:t>
      </w:r>
      <w:r w:rsidR="00112607" w:rsidRPr="005B3DBF">
        <w:rPr>
          <w:rFonts w:asciiTheme="minorBidi" w:eastAsia="Times New Roman" w:hAnsiTheme="minorBidi" w:hint="cs"/>
          <w:sz w:val="24"/>
          <w:szCs w:val="24"/>
          <w:rtl/>
        </w:rPr>
        <w:t>לדיסציפלינו</w:t>
      </w:r>
      <w:r w:rsidR="00112607" w:rsidRPr="005B3DBF">
        <w:rPr>
          <w:rFonts w:asciiTheme="minorBidi" w:eastAsia="Times New Roman" w:hAnsiTheme="minorBidi" w:hint="eastAsia"/>
          <w:sz w:val="24"/>
          <w:szCs w:val="24"/>
          <w:rtl/>
        </w:rPr>
        <w:t>ת</w:t>
      </w:r>
      <w:r w:rsidRPr="005B3DBF">
        <w:rPr>
          <w:rFonts w:asciiTheme="minorBidi" w:eastAsia="Times New Roman" w:hAnsiTheme="minorBidi"/>
          <w:sz w:val="24"/>
          <w:szCs w:val="24"/>
          <w:rtl/>
        </w:rPr>
        <w:t xml:space="preserve"> רבות, הקבוצה מתאימה לכל מי שעוסק בתחום המוגבלות/נכות מזוויות שונות: מקצועות הטיפול, משפטים, סוציולוגיה ואנתרופולוגיה, היסטוריה, אמנות, תרבות ועוד. </w:t>
      </w:r>
    </w:p>
    <w:p w:rsidR="00226763" w:rsidRPr="005B3DBF" w:rsidRDefault="00226763" w:rsidP="00226763">
      <w:pPr>
        <w:spacing w:after="200" w:line="276" w:lineRule="auto"/>
        <w:jc w:val="both"/>
        <w:rPr>
          <w:rFonts w:asciiTheme="minorBidi" w:eastAsia="Times New Roman" w:hAnsiTheme="minorBidi"/>
          <w:sz w:val="24"/>
          <w:szCs w:val="24"/>
          <w:rtl/>
        </w:rPr>
      </w:pPr>
      <w:r w:rsidRPr="005B3DBF">
        <w:rPr>
          <w:rFonts w:asciiTheme="minorBidi" w:eastAsia="Times New Roman" w:hAnsiTheme="minorBidi"/>
          <w:sz w:val="24"/>
          <w:szCs w:val="24"/>
          <w:rtl/>
        </w:rPr>
        <w:t xml:space="preserve">הקבוצה תהווה מקום בו יהיה ניתן להיחשף לנושאי המחקר השונים של חברי הקבוצה וללמוד על שיטות מחקר ומתודולוגיה מסוגים שונים. </w:t>
      </w:r>
      <w:bookmarkStart w:id="0" w:name="_GoBack"/>
      <w:bookmarkEnd w:id="0"/>
      <w:r w:rsidRPr="005B3DBF">
        <w:rPr>
          <w:rFonts w:asciiTheme="minorBidi" w:eastAsia="Times New Roman" w:hAnsiTheme="minorBidi"/>
          <w:sz w:val="24"/>
          <w:szCs w:val="24"/>
          <w:rtl/>
        </w:rPr>
        <w:t xml:space="preserve">הלמידה המשותפת תיצור תחושת שייכות ושותפות לדוקטורנטים. </w:t>
      </w:r>
    </w:p>
    <w:p w:rsidR="00226763" w:rsidRPr="005B3DBF" w:rsidRDefault="00226763" w:rsidP="00226763">
      <w:pPr>
        <w:spacing w:after="200" w:line="276" w:lineRule="auto"/>
        <w:jc w:val="both"/>
        <w:rPr>
          <w:rFonts w:asciiTheme="minorBidi" w:eastAsia="Times New Roman" w:hAnsiTheme="minorBidi"/>
          <w:sz w:val="24"/>
          <w:szCs w:val="24"/>
          <w:rtl/>
        </w:rPr>
      </w:pPr>
      <w:r w:rsidRPr="005B3DBF">
        <w:rPr>
          <w:rFonts w:asciiTheme="minorBidi" w:eastAsia="Times New Roman" w:hAnsiTheme="minorBidi"/>
          <w:sz w:val="24"/>
          <w:szCs w:val="24"/>
          <w:rtl/>
        </w:rPr>
        <w:t>המפגשים יכללו לסירוגין הצגה של מאמר בתחום המוגבלות ודיון מפרה בו, וכן הצגת המחקר של כל משתתף בקבוצה, ויינתן מקום למשוב וייעוץ באווירה מקדמת ומכבדת.</w:t>
      </w:r>
    </w:p>
    <w:p w:rsidR="00226763" w:rsidRPr="005B3DBF" w:rsidRDefault="00226763" w:rsidP="00226763">
      <w:pPr>
        <w:spacing w:after="200" w:line="276" w:lineRule="auto"/>
        <w:jc w:val="both"/>
        <w:rPr>
          <w:rFonts w:asciiTheme="minorBidi" w:eastAsia="Times New Roman" w:hAnsiTheme="minorBidi"/>
          <w:sz w:val="24"/>
          <w:szCs w:val="24"/>
          <w:rtl/>
        </w:rPr>
      </w:pPr>
      <w:r w:rsidRPr="005B3DBF">
        <w:rPr>
          <w:rFonts w:asciiTheme="minorBidi" w:eastAsia="Times New Roman" w:hAnsiTheme="minorBidi"/>
          <w:sz w:val="24"/>
          <w:szCs w:val="24"/>
          <w:rtl/>
        </w:rPr>
        <w:t>בנוסף במהלך השנה יתקיימו שתי הרצאות אורח. התאמות נגישות יינתנו בהתאם לצורך.</w:t>
      </w:r>
    </w:p>
    <w:p w:rsidR="00226763" w:rsidRDefault="00C349ED" w:rsidP="00226763">
      <w:pPr>
        <w:spacing w:after="200" w:line="276" w:lineRule="auto"/>
        <w:jc w:val="both"/>
        <w:rPr>
          <w:rFonts w:asciiTheme="minorBidi" w:eastAsia="Times New Roman" w:hAnsiTheme="minorBidi"/>
          <w:sz w:val="24"/>
          <w:szCs w:val="24"/>
          <w:rtl/>
        </w:rPr>
      </w:pPr>
      <w:r>
        <w:rPr>
          <w:rFonts w:asciiTheme="minorBidi" w:eastAsia="Times New Roman" w:hAnsiTheme="minorBidi"/>
          <w:sz w:val="24"/>
          <w:szCs w:val="24"/>
          <w:rtl/>
        </w:rPr>
        <w:t>המפגשים יתקיימו אחת לחודש</w:t>
      </w:r>
      <w:r>
        <w:rPr>
          <w:rFonts w:asciiTheme="minorBidi" w:eastAsia="Times New Roman" w:hAnsiTheme="minorBidi" w:hint="cs"/>
          <w:sz w:val="24"/>
          <w:szCs w:val="24"/>
          <w:rtl/>
        </w:rPr>
        <w:t xml:space="preserve"> לערך בימי רביעי בין השעות 16:30-18:30 </w:t>
      </w:r>
      <w:r w:rsidR="00226763" w:rsidRPr="005B3DBF">
        <w:rPr>
          <w:rFonts w:asciiTheme="minorBidi" w:eastAsia="Times New Roman" w:hAnsiTheme="minorBidi"/>
          <w:sz w:val="24"/>
          <w:szCs w:val="24"/>
          <w:rtl/>
        </w:rPr>
        <w:t xml:space="preserve">באוניברסיטה העברית בירושלים, בקמפוס הר הצופים. </w:t>
      </w:r>
    </w:p>
    <w:p w:rsidR="00C349ED" w:rsidRPr="005B3DBF" w:rsidRDefault="00C349ED" w:rsidP="00226763">
      <w:pPr>
        <w:spacing w:after="200" w:line="276" w:lineRule="auto"/>
        <w:jc w:val="both"/>
        <w:rPr>
          <w:rFonts w:asciiTheme="minorBidi" w:eastAsia="Times New Roman" w:hAnsiTheme="minorBidi"/>
          <w:sz w:val="24"/>
          <w:szCs w:val="24"/>
          <w:rtl/>
        </w:rPr>
      </w:pPr>
      <w:r>
        <w:rPr>
          <w:rFonts w:asciiTheme="minorBidi" w:eastAsia="Times New Roman" w:hAnsiTheme="minorBidi" w:hint="cs"/>
          <w:sz w:val="24"/>
          <w:szCs w:val="24"/>
          <w:rtl/>
        </w:rPr>
        <w:t xml:space="preserve">כל מי שמעוניין/ת להצטרף אשמח אם תפנו אלי במייל או בטלפון. </w:t>
      </w:r>
    </w:p>
    <w:p w:rsidR="00C349ED" w:rsidRDefault="00226763" w:rsidP="00C349ED">
      <w:pPr>
        <w:spacing w:after="200" w:line="276" w:lineRule="auto"/>
        <w:jc w:val="both"/>
        <w:rPr>
          <w:rFonts w:ascii="Calibri" w:eastAsia="Times New Roman" w:hAnsi="Calibri" w:cs="Arial"/>
          <w:noProof/>
        </w:rPr>
      </w:pPr>
      <w:r w:rsidRPr="005B3DBF">
        <w:rPr>
          <w:rFonts w:asciiTheme="minorBidi" w:eastAsia="Times New Roman" w:hAnsiTheme="minorBidi"/>
          <w:sz w:val="24"/>
          <w:szCs w:val="24"/>
          <w:rtl/>
        </w:rPr>
        <w:t xml:space="preserve">ראש הקבוצה: אפרת </w:t>
      </w:r>
      <w:proofErr w:type="spellStart"/>
      <w:r w:rsidRPr="005B3DBF">
        <w:rPr>
          <w:rFonts w:asciiTheme="minorBidi" w:eastAsia="Times New Roman" w:hAnsiTheme="minorBidi"/>
          <w:sz w:val="24"/>
          <w:szCs w:val="24"/>
          <w:rtl/>
        </w:rPr>
        <w:t>לסטר</w:t>
      </w:r>
      <w:proofErr w:type="spellEnd"/>
      <w:r w:rsidRPr="005B3DBF">
        <w:rPr>
          <w:rFonts w:asciiTheme="minorBidi" w:eastAsia="Times New Roman" w:hAnsiTheme="minorBidi"/>
          <w:sz w:val="24"/>
          <w:szCs w:val="24"/>
          <w:rtl/>
        </w:rPr>
        <w:t xml:space="preserve"> </w:t>
      </w:r>
      <w:hyperlink r:id="rId6" w:history="1">
        <w:r w:rsidRPr="00C349ED">
          <w:rPr>
            <w:rStyle w:val="Hyperlink"/>
            <w:rFonts w:asciiTheme="minorBidi" w:eastAsia="Times New Roman" w:hAnsiTheme="minorBidi"/>
            <w:color w:val="auto"/>
            <w:sz w:val="24"/>
            <w:szCs w:val="24"/>
            <w:u w:val="none"/>
            <w:rtl/>
          </w:rPr>
          <w:t>קידר</w:t>
        </w:r>
        <w:r w:rsidRPr="005B3DBF">
          <w:rPr>
            <w:rStyle w:val="Hyperlink"/>
            <w:rFonts w:asciiTheme="minorBidi" w:eastAsia="Times New Roman" w:hAnsiTheme="minorBidi"/>
            <w:sz w:val="24"/>
            <w:szCs w:val="24"/>
          </w:rPr>
          <w:t>efrat.keidar@mail.huji.ac.il</w:t>
        </w:r>
      </w:hyperlink>
      <w:r w:rsidRPr="005B3DBF">
        <w:rPr>
          <w:rFonts w:asciiTheme="minorBidi" w:eastAsia="Times New Roman" w:hAnsiTheme="minorBidi"/>
          <w:sz w:val="24"/>
          <w:szCs w:val="24"/>
        </w:rPr>
        <w:t xml:space="preserve">  </w:t>
      </w:r>
      <w:r w:rsidRPr="005B3DBF">
        <w:rPr>
          <w:rFonts w:asciiTheme="minorBidi" w:eastAsia="Times New Roman" w:hAnsiTheme="minorBidi"/>
          <w:sz w:val="24"/>
          <w:szCs w:val="24"/>
          <w:rtl/>
        </w:rPr>
        <w:t>.</w:t>
      </w:r>
      <w:r w:rsidR="00C349ED">
        <w:rPr>
          <w:rFonts w:ascii="Calibri" w:eastAsia="Times New Roman" w:hAnsi="Calibri" w:cs="Arial" w:hint="cs"/>
          <w:noProof/>
          <w:rtl/>
        </w:rPr>
        <w:t xml:space="preserve">           054-5889831</w:t>
      </w:r>
    </w:p>
    <w:p w:rsidR="00C349ED" w:rsidRDefault="00C349ED" w:rsidP="00226763">
      <w:pPr>
        <w:spacing w:after="200" w:line="276" w:lineRule="auto"/>
        <w:jc w:val="both"/>
        <w:rPr>
          <w:rFonts w:ascii="Calibri" w:eastAsia="Times New Roman" w:hAnsi="Calibri" w:cs="Arial"/>
          <w:noProof/>
          <w:rtl/>
        </w:rPr>
      </w:pPr>
    </w:p>
    <w:p w:rsidR="00EF054A" w:rsidRPr="00C349ED" w:rsidRDefault="00C349ED" w:rsidP="00C349ED">
      <w:pPr>
        <w:spacing w:after="200" w:line="276" w:lineRule="auto"/>
        <w:jc w:val="both"/>
        <w:rPr>
          <w:rFonts w:asciiTheme="minorBidi" w:eastAsia="Times New Roman" w:hAnsiTheme="minorBidi" w:hint="cs"/>
          <w:sz w:val="24"/>
          <w:szCs w:val="24"/>
        </w:rPr>
      </w:pPr>
      <w:r w:rsidRPr="00C349ED">
        <w:rPr>
          <w:rFonts w:ascii="Calibri" w:eastAsia="Times New Roman" w:hAnsi="Calibri" w:cs="Arial"/>
          <w:noProof/>
          <w:rtl/>
        </w:rPr>
        <w:t xml:space="preserve"> </w:t>
      </w:r>
    </w:p>
    <w:sectPr w:rsidR="00EF054A" w:rsidRPr="00C349ED" w:rsidSect="00F10FB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74A04"/>
    <w:multiLevelType w:val="multilevel"/>
    <w:tmpl w:val="EDE4E840"/>
    <w:lvl w:ilvl="0">
      <w:start w:val="1"/>
      <w:numFmt w:val="decimal"/>
      <w:lvlText w:val="%1."/>
      <w:lvlJc w:val="left"/>
      <w:pPr>
        <w:ind w:left="720" w:hanging="360"/>
      </w:pPr>
    </w:lvl>
    <w:lvl w:ilvl="1">
      <w:start w:val="1"/>
      <w:numFmt w:val="decimal"/>
      <w:isLgl/>
      <w:lvlText w:val="%2."/>
      <w:lvlJc w:val="left"/>
      <w:pPr>
        <w:ind w:left="1080" w:hanging="360"/>
      </w:pPr>
      <w:rPr>
        <w:rFonts w:ascii="Calibri" w:eastAsia="Calibri" w:hAnsi="Calibri" w:cs="Arial"/>
        <w:b w:val="0"/>
        <w:bCs w:val="0"/>
        <w:lang w:val="en-U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A160D9F"/>
    <w:multiLevelType w:val="hybridMultilevel"/>
    <w:tmpl w:val="22B496AE"/>
    <w:lvl w:ilvl="0" w:tplc="12801A0C">
      <w:numFmt w:val="bullet"/>
      <w:lvlText w:val=""/>
      <w:lvlJc w:val="left"/>
      <w:pPr>
        <w:ind w:left="643" w:hanging="360"/>
      </w:pPr>
      <w:rPr>
        <w:rFonts w:ascii="Symbol" w:eastAsia="Times New Roman" w:hAnsi="Symbol" w:cs="Arial" w:hint="default"/>
        <w:color w:val="2F5496" w:themeColor="accent5"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42A79"/>
    <w:multiLevelType w:val="hybridMultilevel"/>
    <w:tmpl w:val="37DE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797"/>
    <w:rsid w:val="00011420"/>
    <w:rsid w:val="0006558C"/>
    <w:rsid w:val="000E7C3A"/>
    <w:rsid w:val="00112607"/>
    <w:rsid w:val="00226763"/>
    <w:rsid w:val="002A2676"/>
    <w:rsid w:val="003463AA"/>
    <w:rsid w:val="003C5BAC"/>
    <w:rsid w:val="00425B9A"/>
    <w:rsid w:val="004662C3"/>
    <w:rsid w:val="00532BE2"/>
    <w:rsid w:val="005B3DBF"/>
    <w:rsid w:val="006428CC"/>
    <w:rsid w:val="0067756E"/>
    <w:rsid w:val="00785B87"/>
    <w:rsid w:val="007A5AD4"/>
    <w:rsid w:val="007D59EE"/>
    <w:rsid w:val="007F3AE0"/>
    <w:rsid w:val="00802797"/>
    <w:rsid w:val="00851B19"/>
    <w:rsid w:val="008B6780"/>
    <w:rsid w:val="009379F8"/>
    <w:rsid w:val="009925E3"/>
    <w:rsid w:val="00993370"/>
    <w:rsid w:val="009C515D"/>
    <w:rsid w:val="00AF3DC5"/>
    <w:rsid w:val="00C349ED"/>
    <w:rsid w:val="00C42DB9"/>
    <w:rsid w:val="00EF054A"/>
    <w:rsid w:val="00F10FBA"/>
    <w:rsid w:val="00F22E90"/>
    <w:rsid w:val="00F33BAF"/>
    <w:rsid w:val="00F86B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C5AB6-8FBC-40D1-9FD7-CA4CDE31D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B85"/>
    <w:pPr>
      <w:ind w:left="720"/>
      <w:contextualSpacing/>
    </w:pPr>
  </w:style>
  <w:style w:type="character" w:styleId="Hyperlink">
    <w:name w:val="Hyperlink"/>
    <w:basedOn w:val="a0"/>
    <w:uiPriority w:val="99"/>
    <w:unhideWhenUsed/>
    <w:rsid w:val="00532B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9578">
      <w:bodyDiv w:val="1"/>
      <w:marLeft w:val="0"/>
      <w:marRight w:val="0"/>
      <w:marTop w:val="0"/>
      <w:marBottom w:val="0"/>
      <w:divBdr>
        <w:top w:val="none" w:sz="0" w:space="0" w:color="auto"/>
        <w:left w:val="none" w:sz="0" w:space="0" w:color="auto"/>
        <w:bottom w:val="none" w:sz="0" w:space="0" w:color="auto"/>
        <w:right w:val="none" w:sz="0" w:space="0" w:color="auto"/>
      </w:divBdr>
    </w:div>
    <w:div w:id="330839473">
      <w:bodyDiv w:val="1"/>
      <w:marLeft w:val="0"/>
      <w:marRight w:val="0"/>
      <w:marTop w:val="0"/>
      <w:marBottom w:val="0"/>
      <w:divBdr>
        <w:top w:val="none" w:sz="0" w:space="0" w:color="auto"/>
        <w:left w:val="none" w:sz="0" w:space="0" w:color="auto"/>
        <w:bottom w:val="none" w:sz="0" w:space="0" w:color="auto"/>
        <w:right w:val="none" w:sz="0" w:space="0" w:color="auto"/>
      </w:divBdr>
    </w:div>
    <w:div w:id="332687456">
      <w:bodyDiv w:val="1"/>
      <w:marLeft w:val="0"/>
      <w:marRight w:val="0"/>
      <w:marTop w:val="0"/>
      <w:marBottom w:val="0"/>
      <w:divBdr>
        <w:top w:val="none" w:sz="0" w:space="0" w:color="auto"/>
        <w:left w:val="none" w:sz="0" w:space="0" w:color="auto"/>
        <w:bottom w:val="none" w:sz="0" w:space="0" w:color="auto"/>
        <w:right w:val="none" w:sz="0" w:space="0" w:color="auto"/>
      </w:divBdr>
    </w:div>
    <w:div w:id="895972292">
      <w:bodyDiv w:val="1"/>
      <w:marLeft w:val="0"/>
      <w:marRight w:val="0"/>
      <w:marTop w:val="0"/>
      <w:marBottom w:val="0"/>
      <w:divBdr>
        <w:top w:val="none" w:sz="0" w:space="0" w:color="auto"/>
        <w:left w:val="none" w:sz="0" w:space="0" w:color="auto"/>
        <w:bottom w:val="none" w:sz="0" w:space="0" w:color="auto"/>
        <w:right w:val="none" w:sz="0" w:space="0" w:color="auto"/>
      </w:divBdr>
    </w:div>
    <w:div w:id="915943094">
      <w:bodyDiv w:val="1"/>
      <w:marLeft w:val="0"/>
      <w:marRight w:val="0"/>
      <w:marTop w:val="0"/>
      <w:marBottom w:val="0"/>
      <w:divBdr>
        <w:top w:val="none" w:sz="0" w:space="0" w:color="auto"/>
        <w:left w:val="none" w:sz="0" w:space="0" w:color="auto"/>
        <w:bottom w:val="none" w:sz="0" w:space="0" w:color="auto"/>
        <w:right w:val="none" w:sz="0" w:space="0" w:color="auto"/>
      </w:divBdr>
    </w:div>
    <w:div w:id="1140997427">
      <w:bodyDiv w:val="1"/>
      <w:marLeft w:val="0"/>
      <w:marRight w:val="0"/>
      <w:marTop w:val="0"/>
      <w:marBottom w:val="0"/>
      <w:divBdr>
        <w:top w:val="none" w:sz="0" w:space="0" w:color="auto"/>
        <w:left w:val="none" w:sz="0" w:space="0" w:color="auto"/>
        <w:bottom w:val="none" w:sz="0" w:space="0" w:color="auto"/>
        <w:right w:val="none" w:sz="0" w:space="0" w:color="auto"/>
      </w:divBdr>
    </w:div>
    <w:div w:id="1358895514">
      <w:bodyDiv w:val="1"/>
      <w:marLeft w:val="0"/>
      <w:marRight w:val="0"/>
      <w:marTop w:val="0"/>
      <w:marBottom w:val="0"/>
      <w:divBdr>
        <w:top w:val="none" w:sz="0" w:space="0" w:color="auto"/>
        <w:left w:val="none" w:sz="0" w:space="0" w:color="auto"/>
        <w:bottom w:val="none" w:sz="0" w:space="0" w:color="auto"/>
        <w:right w:val="none" w:sz="0" w:space="0" w:color="auto"/>
      </w:divBdr>
    </w:div>
    <w:div w:id="1512916201">
      <w:bodyDiv w:val="1"/>
      <w:marLeft w:val="0"/>
      <w:marRight w:val="0"/>
      <w:marTop w:val="0"/>
      <w:marBottom w:val="0"/>
      <w:divBdr>
        <w:top w:val="none" w:sz="0" w:space="0" w:color="auto"/>
        <w:left w:val="none" w:sz="0" w:space="0" w:color="auto"/>
        <w:bottom w:val="none" w:sz="0" w:space="0" w:color="auto"/>
        <w:right w:val="none" w:sz="0" w:space="0" w:color="auto"/>
      </w:divBdr>
    </w:div>
    <w:div w:id="1658922860">
      <w:bodyDiv w:val="1"/>
      <w:marLeft w:val="0"/>
      <w:marRight w:val="0"/>
      <w:marTop w:val="0"/>
      <w:marBottom w:val="0"/>
      <w:divBdr>
        <w:top w:val="none" w:sz="0" w:space="0" w:color="auto"/>
        <w:left w:val="none" w:sz="0" w:space="0" w:color="auto"/>
        <w:bottom w:val="none" w:sz="0" w:space="0" w:color="auto"/>
        <w:right w:val="none" w:sz="0" w:space="0" w:color="auto"/>
      </w:divBdr>
    </w:div>
    <w:div w:id="188124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511;&#1497;&#1491;&#1512;efrat.keidar@mail.huji.ac.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1417</TotalTime>
  <Pages>1</Pages>
  <Words>259</Words>
  <Characters>1297</Characters>
  <Application>Microsoft Office Word</Application>
  <DocSecurity>0</DocSecurity>
  <Lines>10</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Etelle Kalaora</dc:creator>
  <cp:keywords/>
  <dc:description/>
  <cp:lastModifiedBy>EFRAT</cp:lastModifiedBy>
  <cp:revision>6</cp:revision>
  <dcterms:created xsi:type="dcterms:W3CDTF">2016-10-31T18:29:00Z</dcterms:created>
  <dcterms:modified xsi:type="dcterms:W3CDTF">2016-11-02T14:20:00Z</dcterms:modified>
</cp:coreProperties>
</file>